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CD" w:rsidRPr="009B3265" w:rsidRDefault="000661CD" w:rsidP="000661CD">
      <w:pPr>
        <w:pStyle w:val="21"/>
        <w:ind w:firstLine="510"/>
        <w:jc w:val="center"/>
        <w:rPr>
          <w:b/>
          <w:bCs/>
        </w:rPr>
      </w:pPr>
      <w:r w:rsidRPr="009B3265">
        <w:rPr>
          <w:b/>
          <w:bCs/>
        </w:rPr>
        <w:t>СЕМИНАРЛЫҚ САБАҚТАРЫНЫҢ МАЗМ¦НЫ</w:t>
      </w:r>
    </w:p>
    <w:p w:rsidR="000661CD" w:rsidRPr="009B3265" w:rsidRDefault="000661CD" w:rsidP="000661CD">
      <w:pPr>
        <w:pStyle w:val="2"/>
        <w:jc w:val="both"/>
        <w:rPr>
          <w:rFonts w:ascii="Times New Roman" w:hAnsi="Times New Roman" w:cs="Times New Roman"/>
          <w:lang w:val="kk-KZ"/>
        </w:rPr>
      </w:pPr>
    </w:p>
    <w:p w:rsidR="000661CD" w:rsidRPr="009B3265" w:rsidRDefault="000661CD" w:rsidP="000661CD">
      <w:pPr>
        <w:pStyle w:val="2"/>
        <w:jc w:val="both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>Семинар 1. Педагогикалық психологияның  ғылым ретінде  қалыптасу тарихы. (2 сағ)</w:t>
      </w:r>
    </w:p>
    <w:p w:rsidR="000661CD" w:rsidRPr="009B3265" w:rsidRDefault="000661CD" w:rsidP="000661C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kk-KZ"/>
        </w:rPr>
      </w:pPr>
      <w:r w:rsidRPr="009B3265">
        <w:rPr>
          <w:sz w:val="28"/>
          <w:szCs w:val="28"/>
          <w:lang w:val="kk-KZ"/>
        </w:rPr>
        <w:t xml:space="preserve">Педагогикалық психологияның пәні мен міндеттері. </w:t>
      </w:r>
    </w:p>
    <w:p w:rsidR="000661CD" w:rsidRPr="009B3265" w:rsidRDefault="000661CD" w:rsidP="000661C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ru-MO"/>
        </w:rPr>
      </w:pPr>
      <w:r w:rsidRPr="009B3265">
        <w:rPr>
          <w:sz w:val="28"/>
          <w:szCs w:val="28"/>
          <w:lang w:val="ru-MO"/>
        </w:rPr>
        <w:t xml:space="preserve">Педагогикалық психологияның негізгі бағыттары. </w:t>
      </w:r>
    </w:p>
    <w:p w:rsidR="000661CD" w:rsidRPr="009B3265" w:rsidRDefault="000661CD" w:rsidP="000661C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ru-MO"/>
        </w:rPr>
      </w:pPr>
      <w:r w:rsidRPr="009B3265">
        <w:rPr>
          <w:sz w:val="28"/>
          <w:szCs w:val="28"/>
          <w:lang w:val="ru-MO"/>
        </w:rPr>
        <w:t xml:space="preserve">Онтогенезде адамның психикалық  дамуының жас ерекшеліктері. </w:t>
      </w:r>
    </w:p>
    <w:p w:rsidR="000661CD" w:rsidRPr="009B3265" w:rsidRDefault="000661CD" w:rsidP="000661C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ru-MO"/>
        </w:rPr>
      </w:pPr>
      <w:r w:rsidRPr="009B3265">
        <w:rPr>
          <w:sz w:val="28"/>
          <w:szCs w:val="28"/>
          <w:lang w:val="ru-MO"/>
        </w:rPr>
        <w:t xml:space="preserve">Оқыту мен тәрбиелеудің  психологиялық заңдылықтары. </w:t>
      </w:r>
    </w:p>
    <w:p w:rsidR="000661CD" w:rsidRPr="009B3265" w:rsidRDefault="000661CD" w:rsidP="000661C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ru-MO"/>
        </w:rPr>
      </w:pPr>
      <w:r w:rsidRPr="009B3265">
        <w:rPr>
          <w:sz w:val="28"/>
          <w:szCs w:val="28"/>
          <w:lang w:val="ru-MO"/>
        </w:rPr>
        <w:t xml:space="preserve">Оқушылардың танымдық іс-әрекеті мен ақыл–ойының дамуы,  олардың танымның, қарым-қатынастың және еңбектің саналы субъектілері ретінде қалыптасуы.  </w:t>
      </w:r>
    </w:p>
    <w:p w:rsidR="000661CD" w:rsidRPr="009B3265" w:rsidRDefault="000661CD" w:rsidP="000661CD">
      <w:pPr>
        <w:pStyle w:val="21"/>
        <w:ind w:firstLine="510"/>
        <w:jc w:val="left"/>
      </w:pPr>
    </w:p>
    <w:p w:rsidR="000661CD" w:rsidRPr="009B3265" w:rsidRDefault="000661CD" w:rsidP="000661CD">
      <w:pPr>
        <w:pStyle w:val="2"/>
        <w:jc w:val="both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>Семинар 2. Қазіргі білім берудегі оқыту мен тәрбиенің негізгі бағыты (2 сағ)</w:t>
      </w:r>
    </w:p>
    <w:p w:rsidR="000661CD" w:rsidRPr="009B3265" w:rsidRDefault="000661CD" w:rsidP="000661CD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/>
      </w:pPr>
      <w:r w:rsidRPr="009B3265">
        <w:t xml:space="preserve">Оқыту мен тәрбиелеу  процесінде   студенттердің ақыл-ой іс-әрекетін басқарудың әдістері мен формалары, танымдық процестердің ерік белсенділігі мен оқу және қоғамдық пайдалы іс-әрекеттегі дербестіктің қалыптасу заңдылықтары. </w:t>
      </w:r>
    </w:p>
    <w:p w:rsidR="000661CD" w:rsidRPr="009B3265" w:rsidRDefault="000661CD" w:rsidP="000661CD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kk-KZ"/>
        </w:rPr>
      </w:pPr>
      <w:r w:rsidRPr="009B3265">
        <w:rPr>
          <w:sz w:val="28"/>
          <w:szCs w:val="28"/>
          <w:lang w:val="kk-KZ"/>
        </w:rPr>
        <w:t xml:space="preserve">Мұғалімнің еңбек психологиясы, оқушы мен педагогтың, оқушылардың мектеп ұжымымен үзара қарым-қатынасы. </w:t>
      </w:r>
    </w:p>
    <w:p w:rsidR="000661CD" w:rsidRPr="009B3265" w:rsidRDefault="000661CD" w:rsidP="000661CD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  <w:lang w:val="kk-KZ"/>
        </w:rPr>
      </w:pPr>
      <w:r w:rsidRPr="009B3265">
        <w:rPr>
          <w:sz w:val="28"/>
          <w:szCs w:val="28"/>
          <w:lang w:val="kk-KZ"/>
        </w:rPr>
        <w:t>Педагогикалық психологияның бағыттары: оқыту психологиясы, педагогикалық іс-әрекеттің субъектісі ретіндегі мұғалім психологиясы мен тәрбие психологиясы.</w:t>
      </w:r>
    </w:p>
    <w:p w:rsidR="000661CD" w:rsidRPr="009B3265" w:rsidRDefault="000661CD" w:rsidP="000661CD">
      <w:pPr>
        <w:pStyle w:val="21"/>
        <w:ind w:firstLine="510"/>
        <w:jc w:val="left"/>
      </w:pPr>
    </w:p>
    <w:p w:rsidR="000661CD" w:rsidRPr="009B3265" w:rsidRDefault="000661CD" w:rsidP="000661CD">
      <w:pPr>
        <w:pStyle w:val="2"/>
        <w:jc w:val="both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>Семинар 3 Методология, әдістер мен әдістемелер олардың педагогикалық зерттеудегі үзара байланысы (2 сағ)</w:t>
      </w:r>
    </w:p>
    <w:p w:rsidR="000661CD" w:rsidRPr="009B3265" w:rsidRDefault="000661CD" w:rsidP="000661CD">
      <w:pPr>
        <w:pStyle w:val="23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 xml:space="preserve">Баланың, әр түрлі жас кезеңдердегі оқушылардың психикасын зерттеу әдістемелері мен әдіснамасы. </w:t>
      </w:r>
    </w:p>
    <w:p w:rsidR="000661CD" w:rsidRPr="009B3265" w:rsidRDefault="000661CD" w:rsidP="000661CD">
      <w:pPr>
        <w:pStyle w:val="23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 xml:space="preserve">Оқу-тәрбие міндеттерін психологиялық педагогикалық зерттеудің әдіснамалық принциптері. </w:t>
      </w:r>
    </w:p>
    <w:p w:rsidR="000661CD" w:rsidRPr="009B3265" w:rsidRDefault="000661CD" w:rsidP="000661CD">
      <w:pPr>
        <w:pStyle w:val="23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 xml:space="preserve">Даму принципі.  әдіснама,  әдістер мен зерттеу әдістемелерінің бірлігі принципі. </w:t>
      </w:r>
    </w:p>
    <w:p w:rsidR="000661CD" w:rsidRPr="009B3265" w:rsidRDefault="000661CD" w:rsidP="000661CD">
      <w:pPr>
        <w:pStyle w:val="23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 xml:space="preserve">Педагогикалық  психологиядағы  зерттеуді ұйымдастырудың әдістері.  </w:t>
      </w:r>
    </w:p>
    <w:p w:rsidR="000661CD" w:rsidRPr="009B3265" w:rsidRDefault="000661CD" w:rsidP="000661CD">
      <w:pPr>
        <w:pStyle w:val="23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Times New Roman" w:hAnsi="Times New Roman" w:cs="Times New Roman"/>
          <w:lang w:val="kk-KZ"/>
        </w:rPr>
      </w:pPr>
      <w:r w:rsidRPr="009B3265">
        <w:rPr>
          <w:rFonts w:ascii="Times New Roman" w:hAnsi="Times New Roman" w:cs="Times New Roman"/>
          <w:lang w:val="kk-KZ"/>
        </w:rPr>
        <w:t>Дәйекті материалдарды жинаудың әдістері мен әдістемелері.</w:t>
      </w:r>
    </w:p>
    <w:p w:rsidR="000661CD" w:rsidRPr="009B3265" w:rsidRDefault="000661CD" w:rsidP="000661CD">
      <w:pPr>
        <w:pStyle w:val="21"/>
      </w:pPr>
    </w:p>
    <w:p w:rsidR="000661CD" w:rsidRPr="009B3265" w:rsidRDefault="000661CD" w:rsidP="000661CD">
      <w:pPr>
        <w:pStyle w:val="21"/>
        <w:ind w:firstLine="567"/>
        <w:rPr>
          <w:b/>
          <w:bCs/>
        </w:rPr>
      </w:pPr>
      <w:r w:rsidRPr="009B3265">
        <w:rPr>
          <w:b/>
          <w:bCs/>
        </w:rPr>
        <w:t>Семинар 4. Қазіргі кездегі білім беру негізгі тенденциялары (2 сағ)</w:t>
      </w:r>
    </w:p>
    <w:p w:rsidR="000661CD" w:rsidRPr="009B3265" w:rsidRDefault="000661CD" w:rsidP="000661CD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 w:rsidRPr="009B3265">
        <w:t xml:space="preserve">"Білім беру" түсінігінің жалпы методологиялық мәні. </w:t>
      </w:r>
    </w:p>
    <w:p w:rsidR="000661CD" w:rsidRPr="009B3265" w:rsidRDefault="000661CD" w:rsidP="000661CD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 w:rsidRPr="009B3265">
        <w:t xml:space="preserve">Білім беру, білім беру жүйесі ретінде, процесс және нәтиже ретінде. </w:t>
      </w:r>
    </w:p>
    <w:p w:rsidR="000661CD" w:rsidRPr="009B3265" w:rsidRDefault="000661CD" w:rsidP="000661CD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 w:rsidRPr="009B3265">
        <w:t xml:space="preserve">Қазіргі  білім   оқыту мен тәрбиелеудің негізгі бағыттары. </w:t>
      </w:r>
    </w:p>
    <w:p w:rsidR="000661CD" w:rsidRPr="009B3265" w:rsidRDefault="000661CD" w:rsidP="000661CD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/>
      </w:pPr>
      <w:r w:rsidRPr="009B3265">
        <w:t>Тұлғалық  іс-әрекеттік ықпал білім беру  процесін ұйымдастырудың негізі ретінде.</w:t>
      </w:r>
    </w:p>
    <w:p w:rsidR="000661CD" w:rsidRPr="009B3265" w:rsidRDefault="000661CD" w:rsidP="000661CD">
      <w:pPr>
        <w:pStyle w:val="21"/>
        <w:ind w:firstLine="510"/>
        <w:rPr>
          <w:b/>
          <w:bCs/>
        </w:rPr>
      </w:pPr>
      <w:r w:rsidRPr="009B3265">
        <w:rPr>
          <w:b/>
          <w:bCs/>
        </w:rPr>
        <w:t>Семинар 5. Субъекттік  сипаттың психологиялық-педагогикалық күрінісі (2 сағ)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Білім беру процесінің субъектісі. 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Субъект категориясының жалпы сипаттамасы. 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lastRenderedPageBreak/>
        <w:t>Субъект</w:t>
      </w:r>
      <w:r w:rsidRPr="009B3265">
        <w:t xml:space="preserve"> </w:t>
      </w:r>
      <w:r w:rsidRPr="009B3265">
        <w:rPr>
          <w:lang w:val="ru-MO"/>
        </w:rPr>
        <w:t xml:space="preserve">және тұлға. 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Білім беру процесі субъектісінің  спецификалық ерекшеліктері. 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Педагогтың  субъект қасиеттерінің құрылымы. </w:t>
      </w:r>
    </w:p>
    <w:p w:rsidR="000661CD" w:rsidRPr="009B3265" w:rsidRDefault="000661CD" w:rsidP="000661CD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ind w:left="426"/>
      </w:pPr>
      <w:r w:rsidRPr="009B3265">
        <w:rPr>
          <w:lang w:val="ru-MO"/>
        </w:rPr>
        <w:t>Оқушы оқу іс-әрекетінің субъектісі ретінде.</w:t>
      </w:r>
      <w:r w:rsidRPr="009B3265">
        <w:rPr>
          <w:b/>
          <w:bCs/>
        </w:rPr>
        <w:t xml:space="preserve"> </w:t>
      </w:r>
      <w:r w:rsidRPr="009B3265">
        <w:t>Педагог және оқушылар – білім беру процесінің субъектісі.</w:t>
      </w:r>
    </w:p>
    <w:p w:rsidR="000661CD" w:rsidRPr="009B3265" w:rsidRDefault="000661CD" w:rsidP="000661CD">
      <w:pPr>
        <w:pStyle w:val="21"/>
        <w:ind w:firstLine="510"/>
      </w:pPr>
    </w:p>
    <w:p w:rsidR="000661CD" w:rsidRPr="009B3265" w:rsidRDefault="000661CD" w:rsidP="000661CD">
      <w:pPr>
        <w:pStyle w:val="21"/>
        <w:ind w:firstLine="510"/>
        <w:jc w:val="left"/>
        <w:rPr>
          <w:b/>
          <w:bCs/>
        </w:rPr>
      </w:pPr>
      <w:r w:rsidRPr="009B3265">
        <w:rPr>
          <w:b/>
          <w:bCs/>
        </w:rPr>
        <w:t>Семинар 6. Оқу іс-әрекетінің құрылымы мен қалыптасуы (2 сағ)</w:t>
      </w:r>
    </w:p>
    <w:p w:rsidR="000661CD" w:rsidRPr="009B3265" w:rsidRDefault="000661CD" w:rsidP="000661CD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 w:rsidRPr="009B3265">
        <w:t xml:space="preserve">Оқыту психологиясы. </w:t>
      </w:r>
    </w:p>
    <w:p w:rsidR="000661CD" w:rsidRPr="009B3265" w:rsidRDefault="000661CD" w:rsidP="000661CD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 w:rsidRPr="009B3265">
        <w:t xml:space="preserve">Оқу іс-әрекетінің жалпы сипаттамасы. </w:t>
      </w:r>
    </w:p>
    <w:p w:rsidR="000661CD" w:rsidRPr="009B3265" w:rsidRDefault="000661CD" w:rsidP="000661CD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 w:rsidRPr="009B3265">
        <w:t xml:space="preserve">Оқу іс-әрекетінің сыртқы құрылымы. </w:t>
      </w:r>
    </w:p>
    <w:p w:rsidR="000661CD" w:rsidRPr="009B3265" w:rsidRDefault="000661CD" w:rsidP="000661CD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 w:rsidRPr="009B3265">
        <w:t>Оқу іс-әрекетінің сыртқы  құрылымының компотентті құрамы</w:t>
      </w:r>
    </w:p>
    <w:p w:rsidR="000661CD" w:rsidRPr="009B3265" w:rsidRDefault="000661CD" w:rsidP="000661CD">
      <w:pPr>
        <w:pStyle w:val="21"/>
        <w:ind w:firstLine="510"/>
      </w:pPr>
    </w:p>
    <w:p w:rsidR="000661CD" w:rsidRPr="009B3265" w:rsidRDefault="000661CD" w:rsidP="000661CD">
      <w:pPr>
        <w:pStyle w:val="21"/>
        <w:ind w:firstLine="510"/>
        <w:rPr>
          <w:b/>
          <w:bCs/>
        </w:rPr>
      </w:pPr>
      <w:r w:rsidRPr="009B3265">
        <w:rPr>
          <w:b/>
          <w:bCs/>
        </w:rPr>
        <w:t>Семинар 7. Оқушы жетістігін бағалаудың объективті әдістері мәселесі (2 сағ)</w:t>
      </w:r>
    </w:p>
    <w:p w:rsidR="000661CD" w:rsidRPr="009B3265" w:rsidRDefault="000661CD" w:rsidP="000661CD">
      <w:pPr>
        <w:pStyle w:val="21"/>
        <w:numPr>
          <w:ilvl w:val="0"/>
          <w:numId w:val="7"/>
        </w:numPr>
        <w:tabs>
          <w:tab w:val="clear" w:pos="720"/>
          <w:tab w:val="num" w:pos="426"/>
        </w:tabs>
        <w:ind w:left="426"/>
      </w:pPr>
      <w:r w:rsidRPr="009B3265">
        <w:t xml:space="preserve">Оқушылардың  білімін, дағдылары мен ептіліктерін анықтау әдістері. </w:t>
      </w:r>
    </w:p>
    <w:p w:rsidR="000661CD" w:rsidRPr="009B3265" w:rsidRDefault="000661CD" w:rsidP="000661CD">
      <w:pPr>
        <w:pStyle w:val="21"/>
        <w:numPr>
          <w:ilvl w:val="0"/>
          <w:numId w:val="7"/>
        </w:numPr>
        <w:tabs>
          <w:tab w:val="clear" w:pos="720"/>
          <w:tab w:val="num" w:pos="426"/>
        </w:tabs>
        <w:ind w:left="426"/>
      </w:pPr>
      <w:r w:rsidRPr="009B3265">
        <w:t xml:space="preserve">Оқушының білімінің, ептілігінің, дағдыларының қалыптасу деңгейін бағалауда субъективизмді меңгерудің стратегиясы мен тактикасы. </w:t>
      </w:r>
    </w:p>
    <w:p w:rsidR="000661CD" w:rsidRPr="009B3265" w:rsidRDefault="000661CD" w:rsidP="000661CD">
      <w:pPr>
        <w:pStyle w:val="21"/>
        <w:numPr>
          <w:ilvl w:val="0"/>
          <w:numId w:val="7"/>
        </w:numPr>
        <w:tabs>
          <w:tab w:val="clear" w:pos="720"/>
          <w:tab w:val="num" w:pos="426"/>
        </w:tabs>
        <w:ind w:left="426"/>
      </w:pPr>
      <w:r w:rsidRPr="009B3265">
        <w:t>Жүйелілік (кешендік) оқушының жетістік деңгейін бағалаудың объективті парадигмасының фундаменталды сипаттамасы ретінде.</w:t>
      </w:r>
    </w:p>
    <w:p w:rsidR="000661CD" w:rsidRPr="009B3265" w:rsidRDefault="000661CD" w:rsidP="000661CD">
      <w:pPr>
        <w:pStyle w:val="21"/>
        <w:ind w:firstLine="510"/>
      </w:pPr>
      <w:r w:rsidRPr="009B3265">
        <w:t xml:space="preserve"> </w:t>
      </w:r>
    </w:p>
    <w:p w:rsidR="000661CD" w:rsidRPr="009B3265" w:rsidRDefault="000661CD" w:rsidP="000661CD">
      <w:pPr>
        <w:pStyle w:val="21"/>
        <w:ind w:firstLine="510"/>
        <w:rPr>
          <w:b/>
          <w:bCs/>
          <w:lang w:val="ru-MO"/>
        </w:rPr>
      </w:pPr>
      <w:r w:rsidRPr="009B3265">
        <w:rPr>
          <w:b/>
          <w:bCs/>
          <w:lang w:val="ru-RU"/>
        </w:rPr>
        <w:t>Семинар 8</w:t>
      </w:r>
      <w:r w:rsidRPr="009B3265">
        <w:rPr>
          <w:b/>
          <w:bCs/>
        </w:rPr>
        <w:t xml:space="preserve">. </w:t>
      </w:r>
      <w:r w:rsidRPr="009B3265">
        <w:rPr>
          <w:b/>
          <w:bCs/>
          <w:lang w:val="ru-MO"/>
        </w:rPr>
        <w:t xml:space="preserve">Оқыту стртегиясы интериоризация және экстериоризация ретінде </w:t>
      </w:r>
      <w:r w:rsidRPr="009B3265">
        <w:rPr>
          <w:b/>
          <w:bCs/>
        </w:rPr>
        <w:t>(2 сағ)</w:t>
      </w:r>
    </w:p>
    <w:p w:rsidR="000661CD" w:rsidRPr="009B3265" w:rsidRDefault="000661CD" w:rsidP="000661CD">
      <w:pPr>
        <w:pStyle w:val="21"/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Оқыту процесін психологиялық талдау. </w:t>
      </w:r>
    </w:p>
    <w:p w:rsidR="000661CD" w:rsidRPr="009B3265" w:rsidRDefault="000661CD" w:rsidP="000661CD">
      <w:pPr>
        <w:pStyle w:val="21"/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b/>
          <w:bCs/>
          <w:lang w:val="ru-RU"/>
        </w:rPr>
      </w:pPr>
      <w:r w:rsidRPr="009B3265">
        <w:rPr>
          <w:lang w:val="ru-MO"/>
        </w:rPr>
        <w:t>Оқыту мәселесі.</w:t>
      </w:r>
      <w:r w:rsidRPr="009B3265">
        <w:rPr>
          <w:b/>
          <w:bCs/>
          <w:lang w:val="ru-MO"/>
        </w:rPr>
        <w:t xml:space="preserve"> </w:t>
      </w:r>
    </w:p>
    <w:p w:rsidR="000661CD" w:rsidRPr="009B3265" w:rsidRDefault="000661CD" w:rsidP="000661CD">
      <w:pPr>
        <w:pStyle w:val="21"/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Оқыту стратегиясы. </w:t>
      </w:r>
    </w:p>
    <w:p w:rsidR="000661CD" w:rsidRPr="009B3265" w:rsidRDefault="000661CD" w:rsidP="000661CD">
      <w:pPr>
        <w:pStyle w:val="21"/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lang w:val="ru-RU"/>
        </w:rPr>
      </w:pPr>
      <w:r w:rsidRPr="009B3265">
        <w:rPr>
          <w:lang w:val="ru-MO"/>
        </w:rPr>
        <w:t xml:space="preserve">С.Л.Выготский мектебіндегі оқыту құрылымы  мен баяндалуы. </w:t>
      </w:r>
    </w:p>
    <w:p w:rsidR="000661CD" w:rsidRPr="009B3265" w:rsidRDefault="000661CD" w:rsidP="000661CD">
      <w:pPr>
        <w:pStyle w:val="21"/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lang w:val="ru-MO"/>
        </w:rPr>
      </w:pPr>
      <w:r w:rsidRPr="009B3265">
        <w:rPr>
          <w:lang w:val="ru-MO"/>
        </w:rPr>
        <w:t>Білімді меңгеру,  білім, ептілік  және дағдының қалыптасуы.</w:t>
      </w:r>
    </w:p>
    <w:p w:rsidR="00C30B35" w:rsidRPr="000661CD" w:rsidRDefault="00980F87">
      <w:pPr>
        <w:rPr>
          <w:lang w:val="ru-MO"/>
        </w:rPr>
      </w:pPr>
    </w:p>
    <w:sectPr w:rsidR="00C30B35" w:rsidRPr="000661CD" w:rsidSect="0093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3C3D"/>
    <w:multiLevelType w:val="hybridMultilevel"/>
    <w:tmpl w:val="5BB25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E04A4"/>
    <w:multiLevelType w:val="hybridMultilevel"/>
    <w:tmpl w:val="88C0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934DE"/>
    <w:multiLevelType w:val="hybridMultilevel"/>
    <w:tmpl w:val="BEE0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131BF"/>
    <w:multiLevelType w:val="hybridMultilevel"/>
    <w:tmpl w:val="4560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57853"/>
    <w:multiLevelType w:val="hybridMultilevel"/>
    <w:tmpl w:val="AF8C3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5633E"/>
    <w:multiLevelType w:val="hybridMultilevel"/>
    <w:tmpl w:val="0A12A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30050"/>
    <w:multiLevelType w:val="hybridMultilevel"/>
    <w:tmpl w:val="74847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82C11"/>
    <w:multiLevelType w:val="hybridMultilevel"/>
    <w:tmpl w:val="9AE491E4"/>
    <w:lvl w:ilvl="0" w:tplc="3770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1CD"/>
    <w:rsid w:val="000661CD"/>
    <w:rsid w:val="00464A50"/>
    <w:rsid w:val="0058178C"/>
    <w:rsid w:val="00914F1F"/>
    <w:rsid w:val="00930076"/>
    <w:rsid w:val="0098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1CD"/>
    <w:pPr>
      <w:keepNext/>
      <w:ind w:firstLine="510"/>
      <w:outlineLvl w:val="1"/>
    </w:pPr>
    <w:rPr>
      <w:rFonts w:ascii="KZ Times New Roman" w:hAnsi="KZ Times New Roman" w:cs="KZ 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61CD"/>
    <w:rPr>
      <w:rFonts w:ascii="KZ Times New Roman" w:eastAsia="Times New Roman" w:hAnsi="KZ Times New Roman" w:cs="KZ 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0661CD"/>
    <w:pPr>
      <w:jc w:val="both"/>
    </w:pPr>
    <w:rPr>
      <w:sz w:val="28"/>
      <w:szCs w:val="28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0661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23">
    <w:name w:val="Body Text Indent 2"/>
    <w:basedOn w:val="a"/>
    <w:link w:val="24"/>
    <w:uiPriority w:val="99"/>
    <w:rsid w:val="000661CD"/>
    <w:pPr>
      <w:ind w:firstLine="510"/>
      <w:jc w:val="both"/>
    </w:pPr>
    <w:rPr>
      <w:rFonts w:ascii="KZ Times New Roman" w:hAnsi="KZ Times New Roman" w:cs="KZ Times New Roman"/>
      <w:sz w:val="28"/>
      <w:szCs w:val="28"/>
      <w:lang w:val="ru-MO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661CD"/>
    <w:rPr>
      <w:rFonts w:ascii="KZ Times New Roman" w:eastAsia="Times New Roman" w:hAnsi="KZ Times New Roman" w:cs="KZ Times New Roman"/>
      <w:sz w:val="28"/>
      <w:szCs w:val="28"/>
      <w:lang w:val="ru-MO" w:eastAsia="ru-RU"/>
    </w:rPr>
  </w:style>
  <w:style w:type="paragraph" w:customStyle="1" w:styleId="a3">
    <w:name w:val="Знак"/>
    <w:basedOn w:val="a"/>
    <w:autoRedefine/>
    <w:uiPriority w:val="99"/>
    <w:rsid w:val="000661CD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>kaznu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Beimar</dc:creator>
  <cp:keywords/>
  <dc:description/>
  <cp:lastModifiedBy>Zholdassova</cp:lastModifiedBy>
  <cp:revision>2</cp:revision>
  <dcterms:created xsi:type="dcterms:W3CDTF">2015-01-16T11:05:00Z</dcterms:created>
  <dcterms:modified xsi:type="dcterms:W3CDTF">2015-01-16T11:05:00Z</dcterms:modified>
</cp:coreProperties>
</file>